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43"/>
      </w:tblGrid>
      <w:tr w:rsidR="00996098" w:rsidRPr="0028423E" w:rsidTr="00F000FB">
        <w:trPr>
          <w:trHeight w:hRule="exact" w:val="354"/>
        </w:trPr>
        <w:tc>
          <w:tcPr>
            <w:tcW w:w="3085" w:type="dxa"/>
            <w:vAlign w:val="bottom"/>
          </w:tcPr>
          <w:p w:rsidR="00996098" w:rsidRPr="0028423E" w:rsidRDefault="00996098" w:rsidP="00F000FB">
            <w:pPr>
              <w:rPr>
                <w:rFonts w:ascii="Arial" w:hAnsi="Arial" w:cs="Arial"/>
                <w:bCs/>
              </w:rPr>
            </w:pPr>
            <w:r w:rsidRPr="0028423E">
              <w:rPr>
                <w:rFonts w:ascii="Arial" w:hAnsi="Arial" w:cs="Arial"/>
                <w:bCs/>
              </w:rPr>
              <w:t xml:space="preserve">Určeno matričnímu úřadu </w:t>
            </w:r>
          </w:p>
        </w:tc>
        <w:tc>
          <w:tcPr>
            <w:tcW w:w="6143" w:type="dxa"/>
            <w:tcBorders>
              <w:bottom w:val="dotted" w:sz="4" w:space="0" w:color="auto"/>
            </w:tcBorders>
            <w:vAlign w:val="center"/>
          </w:tcPr>
          <w:p w:rsidR="00996098" w:rsidRPr="0028423E" w:rsidRDefault="00996098" w:rsidP="00F000F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 Bečově nad Teplou</w:t>
            </w:r>
            <w:bookmarkStart w:id="0" w:name="_GoBack"/>
            <w:bookmarkEnd w:id="0"/>
          </w:p>
        </w:tc>
      </w:tr>
    </w:tbl>
    <w:p w:rsidR="00996098" w:rsidRPr="0028423E" w:rsidRDefault="00996098" w:rsidP="00996098">
      <w:pPr>
        <w:pStyle w:val="Nzev"/>
        <w:jc w:val="left"/>
        <w:rPr>
          <w:rFonts w:ascii="Arial" w:hAnsi="Arial" w:cs="Arial"/>
          <w:sz w:val="24"/>
        </w:rPr>
      </w:pPr>
    </w:p>
    <w:p w:rsidR="00996098" w:rsidRDefault="00996098" w:rsidP="00996098">
      <w:pPr>
        <w:pStyle w:val="Nadpis1"/>
        <w:shd w:val="clear" w:color="auto" w:fill="DAEEF3"/>
        <w:rPr>
          <w:rFonts w:ascii="Arial" w:hAnsi="Arial" w:cs="Arial"/>
          <w:sz w:val="24"/>
          <w:szCs w:val="24"/>
        </w:rPr>
      </w:pPr>
      <w:r w:rsidRPr="00537EE0">
        <w:rPr>
          <w:rFonts w:ascii="Arial" w:hAnsi="Arial" w:cs="Arial"/>
          <w:sz w:val="24"/>
          <w:szCs w:val="24"/>
        </w:rPr>
        <w:t xml:space="preserve">Žádost o </w:t>
      </w:r>
      <w:r>
        <w:rPr>
          <w:rFonts w:ascii="Arial" w:hAnsi="Arial" w:cs="Arial"/>
          <w:sz w:val="24"/>
          <w:szCs w:val="24"/>
        </w:rPr>
        <w:t>nahlédnutí do matriční knihy narození, manželství nebo úmrtí</w:t>
      </w:r>
    </w:p>
    <w:p w:rsidR="00996098" w:rsidRPr="00B90498" w:rsidRDefault="00996098" w:rsidP="00996098">
      <w:pPr>
        <w:shd w:val="clear" w:color="auto" w:fill="DAEEF3"/>
        <w:jc w:val="center"/>
        <w:rPr>
          <w:rFonts w:ascii="Arial" w:hAnsi="Arial" w:cs="Arial"/>
          <w:i/>
          <w:sz w:val="20"/>
          <w:szCs w:val="20"/>
          <w:lang w:eastAsia="cs-CZ"/>
        </w:rPr>
      </w:pPr>
      <w:r w:rsidRPr="00B90498">
        <w:rPr>
          <w:rFonts w:ascii="Arial" w:hAnsi="Arial" w:cs="Arial"/>
          <w:i/>
          <w:sz w:val="20"/>
          <w:szCs w:val="20"/>
          <w:lang w:eastAsia="cs-CZ"/>
        </w:rPr>
        <w:t xml:space="preserve">(podle § 25 odst. 1 </w:t>
      </w:r>
      <w:r>
        <w:rPr>
          <w:rFonts w:ascii="Arial" w:hAnsi="Arial" w:cs="Arial"/>
          <w:i/>
          <w:sz w:val="20"/>
          <w:szCs w:val="20"/>
          <w:lang w:eastAsia="cs-CZ"/>
        </w:rPr>
        <w:t xml:space="preserve">a § 25b odst. 1 </w:t>
      </w:r>
      <w:r w:rsidRPr="00B90498">
        <w:rPr>
          <w:rFonts w:ascii="Arial" w:hAnsi="Arial" w:cs="Arial"/>
          <w:i/>
          <w:sz w:val="20"/>
          <w:szCs w:val="20"/>
          <w:lang w:eastAsia="cs-CZ"/>
        </w:rPr>
        <w:t>zákona č. 301/2000 Sb.)</w:t>
      </w: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  <w:r w:rsidRPr="00BC49E1">
        <w:rPr>
          <w:rFonts w:ascii="Arial" w:hAnsi="Arial" w:cs="Arial"/>
          <w:b/>
          <w:sz w:val="22"/>
          <w:szCs w:val="22"/>
        </w:rPr>
        <w:t>(1) 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5794"/>
      </w:tblGrid>
      <w:tr w:rsidR="00996098" w:rsidRPr="00BC49E1" w:rsidTr="00F000FB">
        <w:trPr>
          <w:trHeight w:hRule="exact" w:val="49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49E1">
              <w:rPr>
                <w:rFonts w:ascii="Arial" w:hAnsi="Arial" w:cs="Arial"/>
                <w:bCs/>
                <w:sz w:val="22"/>
                <w:szCs w:val="22"/>
              </w:rPr>
              <w:t>jméno(a), příjmení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6098" w:rsidRPr="00BC49E1" w:rsidTr="00F000FB">
        <w:trPr>
          <w:trHeight w:hRule="exact" w:val="428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49E1">
              <w:rPr>
                <w:rFonts w:ascii="Arial" w:hAnsi="Arial" w:cs="Arial"/>
                <w:bCs/>
                <w:sz w:val="22"/>
                <w:szCs w:val="22"/>
              </w:rPr>
              <w:t>datum narození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6098" w:rsidRPr="00BC49E1" w:rsidTr="00F000FB">
        <w:trPr>
          <w:trHeight w:hRule="exact" w:val="428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trvalý pobyt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96098" w:rsidRPr="00BC49E1" w:rsidRDefault="00996098" w:rsidP="00996098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  <w:r w:rsidRPr="00BC49E1">
        <w:rPr>
          <w:rFonts w:ascii="Arial" w:hAnsi="Arial" w:cs="Arial"/>
          <w:b/>
          <w:sz w:val="22"/>
          <w:szCs w:val="22"/>
        </w:rPr>
        <w:t>(2) Údaje o matričním záp</w:t>
      </w:r>
      <w:r>
        <w:rPr>
          <w:rFonts w:ascii="Arial" w:hAnsi="Arial" w:cs="Arial"/>
          <w:b/>
          <w:sz w:val="22"/>
          <w:szCs w:val="22"/>
        </w:rPr>
        <w:t>isu, na který má být nahlédnuto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996098" w:rsidRPr="00BC49E1" w:rsidTr="00F000FB">
        <w:trPr>
          <w:trHeight w:hRule="exact" w:val="536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označení matriční</w:t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t xml:space="preserve"> knihy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49E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C49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t xml:space="preserve"> narození             </w:t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C49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t xml:space="preserve"> manželství           </w:t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C49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t xml:space="preserve"> úmrtí</w:t>
            </w:r>
          </w:p>
        </w:tc>
      </w:tr>
      <w:tr w:rsidR="00996098" w:rsidRPr="00BC49E1" w:rsidTr="00F000FB">
        <w:trPr>
          <w:trHeight w:hRule="exact" w:val="59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49E1">
              <w:rPr>
                <w:rFonts w:ascii="Arial" w:hAnsi="Arial" w:cs="Arial"/>
                <w:sz w:val="22"/>
                <w:szCs w:val="22"/>
              </w:rPr>
              <w:t>jméno, příjmení, popř. rodné příjmení osoby, jíž se zápis týká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6098" w:rsidRPr="00BC49E1" w:rsidTr="00F000FB">
        <w:trPr>
          <w:trHeight w:hRule="exact" w:val="60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D27592" w:rsidRDefault="00996098" w:rsidP="00F000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49E1">
              <w:rPr>
                <w:rFonts w:ascii="Arial" w:hAnsi="Arial" w:cs="Arial"/>
                <w:sz w:val="22"/>
                <w:szCs w:val="22"/>
              </w:rPr>
              <w:t xml:space="preserve">datum a místo </w:t>
            </w:r>
            <w:r w:rsidRPr="00D27592">
              <w:rPr>
                <w:rFonts w:ascii="Arial" w:hAnsi="Arial" w:cs="Arial"/>
                <w:sz w:val="22"/>
                <w:szCs w:val="22"/>
              </w:rPr>
              <w:t>narození, uzavření manželství nebo úmrtí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6098" w:rsidRPr="00BC49E1" w:rsidTr="00F000FB">
        <w:trPr>
          <w:trHeight w:hRule="exact" w:val="39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6A4F6C" w:rsidRDefault="00996098" w:rsidP="00F000FB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BC49E1">
              <w:rPr>
                <w:rFonts w:ascii="Arial" w:hAnsi="Arial" w:cs="Arial"/>
                <w:sz w:val="22"/>
                <w:szCs w:val="22"/>
              </w:rPr>
              <w:t xml:space="preserve">církev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A4F6C">
              <w:rPr>
                <w:rFonts w:ascii="Arial" w:hAnsi="Arial" w:cs="Arial"/>
                <w:i/>
                <w:iCs/>
                <w:sz w:val="20"/>
                <w:szCs w:val="20"/>
              </w:rPr>
              <w:t>u událostí do 31.12.1949)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  <w:r w:rsidRPr="00BC49E1">
        <w:rPr>
          <w:rFonts w:ascii="Arial" w:hAnsi="Arial" w:cs="Arial"/>
          <w:b/>
          <w:sz w:val="22"/>
          <w:szCs w:val="22"/>
        </w:rPr>
        <w:t xml:space="preserve">(3) Žadatel je </w:t>
      </w:r>
      <w:r w:rsidRPr="00D27592">
        <w:rPr>
          <w:rFonts w:ascii="Arial" w:hAnsi="Arial" w:cs="Arial"/>
          <w:i/>
          <w:sz w:val="20"/>
          <w:szCs w:val="20"/>
        </w:rPr>
        <w:t>(vybere se odpovídající)</w:t>
      </w:r>
    </w:p>
    <w:p w:rsidR="00996098" w:rsidRPr="00D27592" w:rsidRDefault="00996098" w:rsidP="00996098">
      <w:pPr>
        <w:rPr>
          <w:rFonts w:ascii="Arial" w:hAnsi="Arial" w:cs="Arial"/>
          <w:b/>
          <w:sz w:val="8"/>
          <w:szCs w:val="8"/>
        </w:rPr>
      </w:pPr>
    </w:p>
    <w:p w:rsidR="00996098" w:rsidRPr="00F658AF" w:rsidRDefault="00996098" w:rsidP="00996098">
      <w:pPr>
        <w:numPr>
          <w:ilvl w:val="0"/>
          <w:numId w:val="1"/>
        </w:numPr>
        <w:jc w:val="both"/>
        <w:rPr>
          <w:rFonts w:ascii="Arial" w:hAnsi="Arial" w:cs="Arial"/>
          <w:bCs/>
          <w:noProof/>
          <w:sz w:val="22"/>
          <w:szCs w:val="22"/>
        </w:rPr>
      </w:pP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f</w:t>
      </w:r>
      <w:r w:rsidRPr="00BC49E1">
        <w:rPr>
          <w:rFonts w:ascii="Arial" w:hAnsi="Arial" w:cs="Arial"/>
          <w:noProof/>
          <w:sz w:val="22"/>
          <w:szCs w:val="22"/>
        </w:rPr>
        <w:t>yzickou osobou, které se zápis týká, nebo člen její rodiny (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manžel,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rodič, </w:t>
      </w:r>
    </w:p>
    <w:p w:rsidR="00996098" w:rsidRPr="00F658AF" w:rsidRDefault="00996098" w:rsidP="00996098">
      <w:pPr>
        <w:ind w:left="720"/>
        <w:jc w:val="both"/>
        <w:rPr>
          <w:rFonts w:ascii="Arial" w:hAnsi="Arial" w:cs="Arial"/>
          <w:noProof/>
          <w:sz w:val="8"/>
          <w:szCs w:val="8"/>
        </w:rPr>
      </w:pPr>
    </w:p>
    <w:p w:rsidR="00996098" w:rsidRPr="00BC49E1" w:rsidRDefault="00996098" w:rsidP="00996098">
      <w:pPr>
        <w:ind w:left="720"/>
        <w:jc w:val="both"/>
        <w:rPr>
          <w:rFonts w:ascii="Arial" w:hAnsi="Arial" w:cs="Arial"/>
          <w:bCs/>
          <w:noProof/>
          <w:sz w:val="22"/>
          <w:szCs w:val="22"/>
        </w:rPr>
      </w:pP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dítě,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prarodič,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vnuk,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pravnuk),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její sourozenec, nebo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> z</w:t>
      </w:r>
      <w:r w:rsidRPr="00BC49E1">
        <w:rPr>
          <w:rFonts w:ascii="Arial" w:hAnsi="Arial" w:cs="Arial"/>
          <w:noProof/>
          <w:sz w:val="22"/>
          <w:szCs w:val="22"/>
        </w:rPr>
        <w:t>mocněnec některé z těchto osob, který předložil plnou moc s jejím úředně ověřeným podpisem</w:t>
      </w:r>
    </w:p>
    <w:p w:rsidR="00996098" w:rsidRPr="00F73084" w:rsidRDefault="00996098" w:rsidP="00996098">
      <w:pPr>
        <w:jc w:val="both"/>
        <w:rPr>
          <w:rFonts w:ascii="Arial" w:hAnsi="Arial" w:cs="Arial"/>
          <w:bCs/>
          <w:noProof/>
          <w:sz w:val="8"/>
          <w:szCs w:val="8"/>
        </w:rPr>
      </w:pPr>
    </w:p>
    <w:p w:rsidR="00996098" w:rsidRPr="00BC49E1" w:rsidRDefault="00996098" w:rsidP="0099609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noProof/>
          <w:sz w:val="22"/>
          <w:szCs w:val="22"/>
        </w:rPr>
        <w:t xml:space="preserve"> fyzickou osobou, která</w:t>
      </w:r>
      <w:r w:rsidRPr="00BC49E1">
        <w:rPr>
          <w:rFonts w:ascii="Arial" w:hAnsi="Arial" w:cs="Arial"/>
          <w:noProof/>
          <w:sz w:val="22"/>
          <w:szCs w:val="22"/>
          <w:u w:val="single"/>
        </w:rPr>
        <w:t xml:space="preserve"> prokázala</w:t>
      </w:r>
      <w:r w:rsidRPr="00BC49E1">
        <w:rPr>
          <w:rFonts w:ascii="Arial" w:hAnsi="Arial" w:cs="Arial"/>
          <w:noProof/>
          <w:sz w:val="22"/>
          <w:szCs w:val="22"/>
        </w:rPr>
        <w:t>, že je to nezbytné pro uplatnění jejích práv před orgány státu nebo před orgány územních samosprávných celk</w:t>
      </w:r>
      <w:r w:rsidRPr="00BC49E1">
        <w:rPr>
          <w:rFonts w:ascii="Arial" w:hAnsi="Arial" w:cs="Arial"/>
          <w:noProof/>
          <w:color w:val="000000"/>
          <w:sz w:val="22"/>
          <w:szCs w:val="22"/>
        </w:rPr>
        <w:t>ů</w:t>
      </w:r>
    </w:p>
    <w:p w:rsidR="00996098" w:rsidRPr="00F73084" w:rsidRDefault="00996098" w:rsidP="00996098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996098" w:rsidRPr="00BC49E1" w:rsidRDefault="00996098" w:rsidP="0099609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noProof/>
          <w:sz w:val="22"/>
          <w:szCs w:val="22"/>
        </w:rPr>
      </w:pP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f</w:t>
      </w:r>
      <w:r w:rsidRPr="00BC49E1">
        <w:rPr>
          <w:rFonts w:ascii="Arial" w:hAnsi="Arial" w:cs="Arial"/>
          <w:color w:val="000000"/>
          <w:sz w:val="22"/>
          <w:szCs w:val="22"/>
        </w:rPr>
        <w:t xml:space="preserve">yzickou osobou, která </w:t>
      </w:r>
      <w:r w:rsidRPr="00BC49E1">
        <w:rPr>
          <w:rFonts w:ascii="Arial" w:hAnsi="Arial" w:cs="Arial"/>
          <w:color w:val="000000"/>
          <w:sz w:val="22"/>
          <w:szCs w:val="22"/>
          <w:u w:val="single"/>
        </w:rPr>
        <w:t>prokázala</w:t>
      </w:r>
      <w:r w:rsidRPr="00BC49E1">
        <w:rPr>
          <w:rFonts w:ascii="Arial" w:hAnsi="Arial" w:cs="Arial"/>
          <w:color w:val="000000"/>
          <w:sz w:val="22"/>
          <w:szCs w:val="22"/>
        </w:rPr>
        <w:t xml:space="preserve"> právní zájem na nahlédnutí do matriční knihy úmrtí, </w:t>
      </w:r>
      <w:r w:rsidRPr="00BC49E1">
        <w:rPr>
          <w:rFonts w:ascii="Arial" w:hAnsi="Arial" w:cs="Arial"/>
          <w:noProof/>
          <w:sz w:val="22"/>
          <w:szCs w:val="22"/>
        </w:rPr>
        <w:t xml:space="preserve">nebo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 xml:space="preserve">která žila se zemřelým v době jeho smrti ve společné domácnosti anebo </w:t>
      </w: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</w:t>
      </w:r>
      <w:r w:rsidRPr="00BC49E1">
        <w:rPr>
          <w:rFonts w:ascii="Arial" w:hAnsi="Arial" w:cs="Arial"/>
          <w:noProof/>
          <w:sz w:val="22"/>
          <w:szCs w:val="22"/>
        </w:rPr>
        <w:t>je vypravitelem jeho pohřbu,</w:t>
      </w:r>
    </w:p>
    <w:p w:rsidR="00996098" w:rsidRPr="00F73084" w:rsidRDefault="00996098" w:rsidP="00996098">
      <w:pPr>
        <w:jc w:val="both"/>
        <w:rPr>
          <w:rFonts w:ascii="Arial" w:hAnsi="Arial" w:cs="Arial"/>
          <w:noProof/>
          <w:sz w:val="8"/>
          <w:szCs w:val="8"/>
        </w:rPr>
      </w:pPr>
    </w:p>
    <w:p w:rsidR="00996098" w:rsidRPr="00BC49E1" w:rsidRDefault="00996098" w:rsidP="0099609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noProof/>
          <w:sz w:val="22"/>
          <w:szCs w:val="22"/>
        </w:rPr>
      </w:pPr>
      <w:r w:rsidRPr="00BC49E1">
        <w:rPr>
          <w:rFonts w:ascii="Arial" w:hAnsi="Arial" w:cs="Arial"/>
          <w:bCs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BC49E1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BC49E1">
        <w:rPr>
          <w:rFonts w:ascii="Arial" w:hAnsi="Arial" w:cs="Arial"/>
          <w:sz w:val="22"/>
          <w:szCs w:val="22"/>
        </w:rPr>
        <w:fldChar w:fldCharType="end"/>
      </w:r>
      <w:r w:rsidRPr="00BC49E1">
        <w:rPr>
          <w:rFonts w:ascii="Arial" w:hAnsi="Arial" w:cs="Arial"/>
          <w:sz w:val="22"/>
          <w:szCs w:val="22"/>
        </w:rPr>
        <w:t xml:space="preserve"> fyzickou osobou, která žádá o nahlédnutí do zápisu, u něhož uplynula od jeho provedení zákonná lhůta (100 let u narození, 75 let u manželství nebo registrovaného</w:t>
      </w:r>
      <w:r>
        <w:rPr>
          <w:rFonts w:ascii="Arial" w:hAnsi="Arial" w:cs="Arial"/>
          <w:sz w:val="22"/>
          <w:szCs w:val="22"/>
        </w:rPr>
        <w:t xml:space="preserve"> partnerství a 30 let u úmrtí).</w:t>
      </w:r>
    </w:p>
    <w:p w:rsidR="00996098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537EE0" w:rsidRDefault="00996098" w:rsidP="00996098">
      <w:pPr>
        <w:rPr>
          <w:rFonts w:ascii="Arial" w:hAnsi="Arial" w:cs="Arial"/>
          <w:bCs/>
          <w:sz w:val="22"/>
          <w:szCs w:val="22"/>
        </w:rPr>
      </w:pPr>
      <w:r w:rsidRPr="00537EE0">
        <w:rPr>
          <w:rFonts w:ascii="Arial" w:hAnsi="Arial" w:cs="Arial"/>
          <w:sz w:val="22"/>
          <w:szCs w:val="22"/>
        </w:rPr>
        <w:t xml:space="preserve">V </w:t>
      </w:r>
      <w:r w:rsidRPr="00537EE0">
        <w:rPr>
          <w:rFonts w:ascii="Arial" w:hAnsi="Arial" w:cs="Arial"/>
          <w:bCs/>
          <w:sz w:val="22"/>
          <w:szCs w:val="22"/>
        </w:rPr>
        <w:t>................................................................................   dne 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</w:p>
    <w:p w:rsidR="00996098" w:rsidRDefault="00996098" w:rsidP="0099609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96098" w:rsidRPr="00537EE0" w:rsidRDefault="00996098" w:rsidP="0099609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96098" w:rsidRDefault="00996098" w:rsidP="0099609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37EE0">
        <w:rPr>
          <w:rFonts w:ascii="Arial" w:hAnsi="Arial" w:cs="Arial"/>
          <w:sz w:val="22"/>
          <w:szCs w:val="22"/>
        </w:rPr>
        <w:t>Podpis žadatele:   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996098" w:rsidRDefault="00996098" w:rsidP="009960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96098" w:rsidRDefault="00996098" w:rsidP="0099609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96098" w:rsidRPr="00BC49E1" w:rsidRDefault="00996098" w:rsidP="0099609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C49E1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996098" w:rsidRPr="00015436" w:rsidRDefault="00996098" w:rsidP="0099609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015436">
        <w:rPr>
          <w:rFonts w:ascii="Arial" w:hAnsi="Arial" w:cs="Arial"/>
          <w:i/>
        </w:rPr>
        <w:t>Požádá-li osoba o nahlédnutí do matriční knihy prostřednictvím zmocněnce, musí být její podpis na plné moci úředně ověřen.</w:t>
      </w:r>
    </w:p>
    <w:p w:rsidR="00996098" w:rsidRDefault="00996098" w:rsidP="00996098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 případě osvojení mohou nahlédnout do zápisu pouze osvojitelé a po dovršení 12 let i osvojenec, pokud nebylo soudem rozhodnuto o utajení osvojení. Pokud bylo soudem </w:t>
      </w:r>
      <w:r>
        <w:rPr>
          <w:rFonts w:ascii="Arial" w:hAnsi="Arial" w:cs="Arial"/>
          <w:i/>
          <w:sz w:val="22"/>
          <w:szCs w:val="22"/>
        </w:rPr>
        <w:lastRenderedPageBreak/>
        <w:t>rozhodnuto o utajení osvojení, může osvojenec nahlédnout do zápisu až po nabytí svéprávnosti.</w:t>
      </w:r>
    </w:p>
    <w:p w:rsidR="00996098" w:rsidRDefault="00996098" w:rsidP="00996098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zápisu narození dítěte, jehož matka požádala o utajení své osoby v souvislosti s porodem, může nahlédnout pouze matka dítěte a po dovršení 12 let i dítě.</w:t>
      </w:r>
    </w:p>
    <w:p w:rsidR="00996098" w:rsidRPr="00BC49E1" w:rsidRDefault="00996098" w:rsidP="009960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49E1">
        <w:rPr>
          <w:rFonts w:ascii="Arial" w:hAnsi="Arial" w:cs="Arial"/>
          <w:b/>
          <w:bCs/>
          <w:sz w:val="22"/>
          <w:szCs w:val="22"/>
        </w:rPr>
        <w:t>(4) Záznam matrikářky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94"/>
      </w:tblGrid>
      <w:tr w:rsidR="00996098" w:rsidRPr="00BC49E1" w:rsidTr="00F000FB">
        <w:trPr>
          <w:trHeight w:val="654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8" w:rsidRPr="00BC49E1" w:rsidRDefault="00996098" w:rsidP="00F000FB">
            <w:pPr>
              <w:pStyle w:val="Zkladntext2"/>
              <w:rPr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BC49E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oklad totožnosti předložený žadatelem </w:t>
            </w:r>
            <w:r w:rsidRPr="00BC49E1">
              <w:rPr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  <w:t>(druh, číslo, datum a místo vydání)</w:t>
            </w:r>
          </w:p>
          <w:p w:rsidR="00996098" w:rsidRPr="00BC49E1" w:rsidRDefault="00996098" w:rsidP="00F000FB">
            <w:pPr>
              <w:pStyle w:val="Zkladntext2"/>
              <w:rPr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</w:pPr>
          </w:p>
          <w:p w:rsidR="00996098" w:rsidRPr="00BC49E1" w:rsidRDefault="00996098" w:rsidP="00F000FB">
            <w:pPr>
              <w:pStyle w:val="Zkladntext2"/>
              <w:rPr>
                <w:rFonts w:ascii="Arial" w:hAnsi="Arial" w:cs="Arial"/>
                <w:b w:val="0"/>
                <w:bCs w:val="0"/>
                <w:iCs w:val="0"/>
                <w:sz w:val="22"/>
                <w:szCs w:val="22"/>
              </w:rPr>
            </w:pPr>
          </w:p>
          <w:p w:rsidR="00996098" w:rsidRPr="00BC49E1" w:rsidRDefault="00996098" w:rsidP="00F000FB">
            <w:pPr>
              <w:pStyle w:val="Zkladn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96098" w:rsidRPr="00BC49E1" w:rsidTr="00F000FB">
        <w:trPr>
          <w:trHeight w:hRule="exact" w:val="90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8" w:rsidRPr="00BC49E1" w:rsidRDefault="00996098" w:rsidP="00F000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C49E1">
              <w:rPr>
                <w:rFonts w:ascii="Arial" w:hAnsi="Arial" w:cs="Arial"/>
                <w:bCs/>
                <w:sz w:val="22"/>
                <w:szCs w:val="22"/>
              </w:rPr>
              <w:t xml:space="preserve">právní poplatek uhrazený žadatelem </w:t>
            </w:r>
            <w:r w:rsidRPr="00BC49E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(číslo dokladu, datum úhrady, výše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poplatku)</w:t>
            </w:r>
          </w:p>
          <w:p w:rsidR="00996098" w:rsidRPr="00BC49E1" w:rsidRDefault="00996098" w:rsidP="00F000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54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Kč za nahlédnutí do jednoho matričního zápisu</w:t>
            </w:r>
            <w:r w:rsidRPr="00BC49E1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996098" w:rsidRPr="00BC49E1" w:rsidRDefault="00996098" w:rsidP="00F00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098" w:rsidRPr="00BC49E1" w:rsidTr="00F000FB">
        <w:trPr>
          <w:cantSplit/>
          <w:trHeight w:hRule="exact" w:val="97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8" w:rsidRPr="00BC49E1" w:rsidRDefault="00996098" w:rsidP="00F000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přijetí žádosti,</w:t>
            </w:r>
          </w:p>
          <w:p w:rsidR="00996098" w:rsidRPr="00BC49E1" w:rsidRDefault="00996098" w:rsidP="00F000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jméno, příjmení a </w:t>
            </w:r>
            <w:r w:rsidRPr="00BC49E1">
              <w:rPr>
                <w:rFonts w:ascii="Arial" w:hAnsi="Arial" w:cs="Arial"/>
                <w:sz w:val="22"/>
                <w:szCs w:val="22"/>
              </w:rPr>
              <w:t>podpis matrikářky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8" w:rsidRPr="00BC49E1" w:rsidRDefault="00996098" w:rsidP="00F00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  <w:r w:rsidRPr="00BC49E1">
        <w:rPr>
          <w:rFonts w:ascii="Arial" w:hAnsi="Arial" w:cs="Arial"/>
          <w:b/>
          <w:sz w:val="22"/>
          <w:szCs w:val="22"/>
        </w:rPr>
        <w:t>(5) Záznam</w:t>
      </w:r>
      <w:r>
        <w:rPr>
          <w:rFonts w:ascii="Arial" w:hAnsi="Arial" w:cs="Arial"/>
          <w:b/>
          <w:sz w:val="22"/>
          <w:szCs w:val="22"/>
        </w:rPr>
        <w:t xml:space="preserve"> o nahlédnutí do matriční knihy</w:t>
      </w: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bCs/>
          <w:sz w:val="22"/>
          <w:szCs w:val="22"/>
        </w:rPr>
      </w:pPr>
      <w:r w:rsidRPr="00BC49E1">
        <w:rPr>
          <w:rFonts w:ascii="Arial" w:hAnsi="Arial" w:cs="Arial"/>
          <w:bCs/>
          <w:sz w:val="22"/>
          <w:szCs w:val="22"/>
        </w:rPr>
        <w:t>Žadatel nahlédl do matriční knihy dne: ……………………………</w:t>
      </w:r>
    </w:p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rPr>
          <w:rFonts w:ascii="Arial" w:hAnsi="Arial" w:cs="Arial"/>
          <w:sz w:val="22"/>
          <w:szCs w:val="22"/>
        </w:rPr>
      </w:pPr>
    </w:p>
    <w:p w:rsidR="00996098" w:rsidRPr="00BC49E1" w:rsidRDefault="00996098" w:rsidP="00996098">
      <w:pPr>
        <w:jc w:val="right"/>
        <w:rPr>
          <w:rFonts w:ascii="Arial" w:hAnsi="Arial" w:cs="Arial"/>
          <w:sz w:val="22"/>
          <w:szCs w:val="22"/>
        </w:rPr>
      </w:pPr>
      <w:r w:rsidRPr="00BC49E1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996098" w:rsidRDefault="00996098" w:rsidP="00996098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BC49E1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p</w:t>
      </w:r>
      <w:r w:rsidRPr="00BC49E1">
        <w:rPr>
          <w:rFonts w:ascii="Arial" w:hAnsi="Arial" w:cs="Arial"/>
          <w:i/>
          <w:sz w:val="22"/>
          <w:szCs w:val="22"/>
        </w:rPr>
        <w:t>odpis</w:t>
      </w: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p w:rsidR="00996098" w:rsidRDefault="00996098" w:rsidP="00996098">
      <w:pPr>
        <w:rPr>
          <w:rFonts w:ascii="Arial" w:hAnsi="Arial" w:cs="Arial"/>
          <w:i/>
          <w:sz w:val="22"/>
          <w:szCs w:val="22"/>
        </w:rPr>
      </w:pPr>
    </w:p>
    <w:sectPr w:rsidR="009960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B17"/>
    <w:multiLevelType w:val="hybridMultilevel"/>
    <w:tmpl w:val="AE2C3C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A0E"/>
    <w:multiLevelType w:val="hybridMultilevel"/>
    <w:tmpl w:val="A4BC5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13A21"/>
    <w:multiLevelType w:val="hybridMultilevel"/>
    <w:tmpl w:val="6AB41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8"/>
    <w:rsid w:val="00674F28"/>
    <w:rsid w:val="00937AB1"/>
    <w:rsid w:val="009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B1C402-FA62-4CF7-80C8-D95EAF9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098"/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Zkladntextodsazen"/>
    <w:next w:val="Normln"/>
    <w:link w:val="Nadpis1Char"/>
    <w:qFormat/>
    <w:rsid w:val="00996098"/>
    <w:pPr>
      <w:shd w:val="clear" w:color="auto" w:fill="F3F3F3"/>
      <w:spacing w:after="0"/>
      <w:ind w:left="0"/>
      <w:jc w:val="center"/>
      <w:outlineLvl w:val="0"/>
    </w:pPr>
    <w:rPr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098"/>
    <w:rPr>
      <w:rFonts w:ascii="Times New Roman" w:hAnsi="Times New Roman"/>
      <w:b/>
      <w:bCs/>
      <w:sz w:val="28"/>
      <w:szCs w:val="28"/>
      <w:shd w:val="clear" w:color="auto" w:fill="F3F3F3"/>
    </w:rPr>
  </w:style>
  <w:style w:type="paragraph" w:styleId="Zhlav">
    <w:name w:val="header"/>
    <w:basedOn w:val="Normln"/>
    <w:link w:val="ZhlavChar"/>
    <w:rsid w:val="00996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6098"/>
    <w:rPr>
      <w:rFonts w:ascii="Times New Roman" w:hAnsi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96098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Zkladntext2">
    <w:name w:val="Body Text 2"/>
    <w:basedOn w:val="Normln"/>
    <w:link w:val="Zkladntext2Char"/>
    <w:semiHidden/>
    <w:rsid w:val="00996098"/>
    <w:pPr>
      <w:jc w:val="both"/>
    </w:pPr>
    <w:rPr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rsid w:val="00996098"/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996098"/>
    <w:pPr>
      <w:jc w:val="center"/>
    </w:pPr>
    <w:rPr>
      <w:rFonts w:ascii="Tahoma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96098"/>
    <w:rPr>
      <w:rFonts w:ascii="Tahoma" w:hAnsi="Tahoma"/>
      <w:b/>
      <w:bCs/>
      <w:snapToGrid w:val="0"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960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609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Documents\Plocha\Nov&#253;%20dokumen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dokument.dotx</Template>
  <TotalTime>2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Svobodová</dc:creator>
  <cp:keywords/>
  <dc:description/>
  <cp:lastModifiedBy>Žaneta Svobodová</cp:lastModifiedBy>
  <cp:revision>1</cp:revision>
  <dcterms:created xsi:type="dcterms:W3CDTF">2019-02-22T07:46:00Z</dcterms:created>
  <dcterms:modified xsi:type="dcterms:W3CDTF">2019-02-22T07:48:00Z</dcterms:modified>
</cp:coreProperties>
</file>